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F1C" w:rsidRDefault="00AB1F1C">
      <w:pPr>
        <w:ind w:left="0" w:hanging="2"/>
        <w:rPr>
          <w:rFonts w:ascii="Times New Roman" w:eastAsia="Times New Roman" w:hAnsi="Times New Roman" w:cs="Times New Roman"/>
        </w:rPr>
      </w:pPr>
    </w:p>
    <w:tbl>
      <w:tblPr>
        <w:tblStyle w:val="aff1"/>
        <w:tblW w:w="91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"/>
        <w:gridCol w:w="4377"/>
        <w:gridCol w:w="4715"/>
      </w:tblGrid>
      <w:tr w:rsidR="00AB1F1C">
        <w:trPr>
          <w:trHeight w:val="3280"/>
        </w:trPr>
        <w:tc>
          <w:tcPr>
            <w:tcW w:w="9142" w:type="dxa"/>
            <w:gridSpan w:val="3"/>
            <w:tcBorders>
              <w:top w:val="single" w:sz="8" w:space="0" w:color="E7E6E6"/>
              <w:left w:val="single" w:sz="8" w:space="0" w:color="E7E6E6"/>
              <w:right w:val="single" w:sz="8" w:space="0" w:color="E7E6E6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6" w:hanging="8"/>
              <w:rPr>
                <w:rFonts w:ascii="Times New Roman" w:eastAsia="Times New Roman" w:hAnsi="Times New Roman" w:cs="Times New Roman"/>
                <w:sz w:val="80"/>
                <w:szCs w:val="80"/>
              </w:rPr>
            </w:pPr>
            <w:proofErr w:type="spellStart"/>
            <w:r>
              <w:rPr>
                <w:b/>
                <w:color w:val="000078"/>
                <w:sz w:val="80"/>
                <w:szCs w:val="80"/>
              </w:rPr>
              <w:t>Autoinforme</w:t>
            </w:r>
            <w:proofErr w:type="spellEnd"/>
            <w:r>
              <w:rPr>
                <w:b/>
                <w:color w:val="000078"/>
                <w:sz w:val="80"/>
                <w:szCs w:val="80"/>
              </w:rPr>
              <w:t> </w:t>
            </w:r>
          </w:p>
          <w:p w:rsidR="00AB1F1C" w:rsidRDefault="00F43E4B">
            <w:pPr>
              <w:ind w:left="4" w:hanging="6"/>
              <w:rPr>
                <w:color w:val="000078"/>
                <w:sz w:val="64"/>
                <w:szCs w:val="64"/>
              </w:rPr>
            </w:pPr>
            <w:proofErr w:type="spellStart"/>
            <w:r>
              <w:rPr>
                <w:b/>
                <w:color w:val="000078"/>
                <w:sz w:val="64"/>
                <w:szCs w:val="64"/>
              </w:rPr>
              <w:t>Avaluació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  <w:proofErr w:type="spellStart"/>
            <w:r>
              <w:rPr>
                <w:b/>
                <w:color w:val="000078"/>
                <w:sz w:val="64"/>
                <w:szCs w:val="64"/>
              </w:rPr>
              <w:t>activitat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  <w:proofErr w:type="spellStart"/>
            <w:r>
              <w:rPr>
                <w:b/>
                <w:color w:val="000078"/>
                <w:sz w:val="64"/>
                <w:szCs w:val="64"/>
              </w:rPr>
              <w:t>direcció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  <w:proofErr w:type="spellStart"/>
            <w:r>
              <w:rPr>
                <w:b/>
                <w:color w:val="000078"/>
                <w:sz w:val="64"/>
                <w:szCs w:val="64"/>
              </w:rPr>
              <w:t>acadèmica</w:t>
            </w:r>
            <w:proofErr w:type="spellEnd"/>
            <w:r>
              <w:rPr>
                <w:b/>
                <w:color w:val="000078"/>
                <w:sz w:val="64"/>
                <w:szCs w:val="64"/>
              </w:rPr>
              <w:t xml:space="preserve"> </w:t>
            </w:r>
          </w:p>
          <w:p w:rsidR="00AB1F1C" w:rsidRDefault="00F43E4B">
            <w:pPr>
              <w:ind w:left="3" w:hanging="5"/>
              <w:rPr>
                <w:color w:val="000078"/>
                <w:sz w:val="52"/>
                <w:szCs w:val="52"/>
              </w:rPr>
            </w:pPr>
            <w:r>
              <w:rPr>
                <w:b/>
                <w:color w:val="000078"/>
                <w:sz w:val="52"/>
                <w:szCs w:val="52"/>
              </w:rPr>
              <w:t xml:space="preserve">Model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Sotsdirecció</w:t>
            </w:r>
            <w:proofErr w:type="spellEnd"/>
            <w:r>
              <w:rPr>
                <w:b/>
                <w:color w:val="000078"/>
                <w:sz w:val="52"/>
                <w:szCs w:val="52"/>
              </w:rPr>
              <w:t xml:space="preserve">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dels</w:t>
            </w:r>
            <w:proofErr w:type="spellEnd"/>
            <w:r>
              <w:rPr>
                <w:b/>
                <w:color w:val="000078"/>
                <w:sz w:val="52"/>
                <w:szCs w:val="52"/>
              </w:rPr>
              <w:t xml:space="preserve"> </w:t>
            </w:r>
            <w:proofErr w:type="spellStart"/>
            <w:r>
              <w:rPr>
                <w:b/>
                <w:color w:val="000078"/>
                <w:sz w:val="52"/>
                <w:szCs w:val="52"/>
              </w:rPr>
              <w:t>Estudis</w:t>
            </w:r>
            <w:proofErr w:type="spellEnd"/>
          </w:p>
        </w:tc>
      </w:tr>
      <w:tr w:rsidR="00AB1F1C">
        <w:trPr>
          <w:trHeight w:val="240"/>
        </w:trPr>
        <w:tc>
          <w:tcPr>
            <w:tcW w:w="91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AB1F1C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AB1F1C">
        <w:trPr>
          <w:trHeight w:val="260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AB1F1C" w:rsidRDefault="00AB1F1C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 w:val="restart"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right="994" w:hanging="2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  <w:color w:val="000078"/>
                <w:sz w:val="22"/>
                <w:szCs w:val="22"/>
                <w:lang w:val="ca-ES" w:eastAsia="ca-ES"/>
              </w:rPr>
              <w:drawing>
                <wp:inline distT="0" distB="0" distL="114300" distR="114300">
                  <wp:extent cx="2115820" cy="5550535"/>
                  <wp:effectExtent l="0" t="0" r="0" b="0"/>
                  <wp:docPr id="1041" name="image1.png" descr="thhs9YKUaAOu8ajcOhzFdgdVYjdbiCltI6sBATfVbyPOgQ03wsvMuoRrkGx-mFFPncW-R1uGoSK43ALO2heYAwsh_DuWAtyz1HbsYRbczpDyLd0dDczh4nnDUX9YqsQy_onhrLs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thhs9YKUaAOu8ajcOhzFdgdVYjdbiCltI6sBATfVbyPOgQ03wsvMuoRrkGx-mFFPncW-R1uGoSK43ALO2heYAwsh_DuWAtyz1HbsYRbczpDyLd0dDczh4nnDUX9YqsQy_onhrLsL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20" cy="5550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b/>
                <w:color w:val="000078"/>
                <w:sz w:val="28"/>
                <w:szCs w:val="28"/>
              </w:rPr>
              <w:t>idp</w:t>
            </w:r>
            <w:proofErr w:type="spellEnd"/>
            <w:r>
              <w:rPr>
                <w:b/>
                <w:color w:val="000078"/>
                <w:sz w:val="28"/>
                <w:szCs w:val="28"/>
              </w:rPr>
              <w:t xml:space="preserve"> o NIF/NIE</w:t>
            </w:r>
            <w:r>
              <w:rPr>
                <w:b/>
                <w:color w:val="000078"/>
                <w:sz w:val="28"/>
                <w:szCs w:val="28"/>
              </w:rPr>
              <w:t>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AB1F1C" w:rsidRDefault="00AB1F1C">
            <w:pPr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B1F1C" w:rsidRDefault="00F43E4B">
            <w:pPr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Data: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AB1F1C" w:rsidRDefault="00AB1F1C">
            <w:pPr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B1F1C" w:rsidRDefault="00F43E4B">
            <w:pPr>
              <w:ind w:left="1" w:hanging="3"/>
              <w:rPr>
                <w:color w:val="000078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Tram: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AB1F1C" w:rsidRDefault="00AB1F1C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AB1F1C">
        <w:trPr>
          <w:trHeight w:val="342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AB1F1C" w:rsidRDefault="00AB1F1C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AB1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AB1F1C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AB1F1C">
        <w:trPr>
          <w:trHeight w:val="260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AB1F1C" w:rsidRDefault="00AB1F1C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AB1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before="120" w:after="120"/>
              <w:ind w:left="0" w:hanging="2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Per a </w:t>
            </w:r>
            <w:proofErr w:type="spellStart"/>
            <w:r>
              <w:rPr>
                <w:color w:val="000078"/>
                <w:sz w:val="20"/>
                <w:szCs w:val="20"/>
              </w:rPr>
              <w:t>cada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tram </w:t>
            </w:r>
            <w:proofErr w:type="spellStart"/>
            <w:r>
              <w:rPr>
                <w:color w:val="000078"/>
                <w:sz w:val="20"/>
                <w:szCs w:val="20"/>
              </w:rPr>
              <w:t>avaluat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cal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presentar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000078"/>
                <w:sz w:val="20"/>
                <w:szCs w:val="20"/>
              </w:rPr>
              <w:t>Autoinforme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AB1F1C" w:rsidRDefault="00F43E4B">
            <w:pPr>
              <w:spacing w:before="120" w:after="120"/>
              <w:ind w:left="0" w:hanging="2"/>
              <w:jc w:val="both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Només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tenen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consideració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que </w:t>
            </w:r>
            <w:proofErr w:type="spellStart"/>
            <w:r>
              <w:rPr>
                <w:color w:val="000078"/>
                <w:sz w:val="20"/>
                <w:szCs w:val="20"/>
              </w:rPr>
              <w:t>coincideixen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78"/>
                <w:sz w:val="20"/>
                <w:szCs w:val="20"/>
              </w:rPr>
              <w:t>a</w:t>
            </w:r>
            <w:proofErr w:type="gram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78"/>
                <w:sz w:val="20"/>
                <w:szCs w:val="20"/>
              </w:rPr>
              <w:t>sol·licitud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lliurada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validada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prèviament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AB1F1C" w:rsidRDefault="00F43E4B">
            <w:pPr>
              <w:spacing w:before="240" w:after="240"/>
              <w:ind w:left="0" w:hanging="2"/>
              <w:jc w:val="both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Aquest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autoinforme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presenta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sense </w:t>
            </w:r>
            <w:proofErr w:type="spellStart"/>
            <w:r>
              <w:rPr>
                <w:color w:val="000078"/>
                <w:sz w:val="20"/>
                <w:szCs w:val="20"/>
              </w:rPr>
              <w:t>perjudici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que </w:t>
            </w:r>
            <w:proofErr w:type="spellStart"/>
            <w:r>
              <w:rPr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000078"/>
                <w:sz w:val="20"/>
                <w:szCs w:val="20"/>
              </w:rPr>
              <w:t>procés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petició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del </w:t>
            </w:r>
            <w:proofErr w:type="spellStart"/>
            <w:r>
              <w:rPr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</w:t>
            </w:r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pugui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demanar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la persona </w:t>
            </w:r>
            <w:proofErr w:type="spellStart"/>
            <w:r>
              <w:rPr>
                <w:color w:val="000078"/>
                <w:sz w:val="20"/>
                <w:szCs w:val="20"/>
              </w:rPr>
              <w:t>sol·licitant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ampliació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i/o </w:t>
            </w:r>
            <w:proofErr w:type="spellStart"/>
            <w:r>
              <w:rPr>
                <w:color w:val="000078"/>
                <w:sz w:val="20"/>
                <w:szCs w:val="20"/>
              </w:rPr>
              <w:t>justificació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 la </w:t>
            </w:r>
            <w:proofErr w:type="spellStart"/>
            <w:r>
              <w:rPr>
                <w:color w:val="000078"/>
                <w:sz w:val="20"/>
                <w:szCs w:val="20"/>
              </w:rPr>
              <w:t>informació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que </w:t>
            </w:r>
            <w:proofErr w:type="spellStart"/>
            <w:r>
              <w:rPr>
                <w:color w:val="000078"/>
                <w:sz w:val="20"/>
                <w:szCs w:val="20"/>
              </w:rPr>
              <w:t>s’aporta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AB1F1C" w:rsidRDefault="00F43E4B">
            <w:pPr>
              <w:spacing w:before="240" w:after="240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Podeu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consultar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Manual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78"/>
                <w:sz w:val="20"/>
                <w:szCs w:val="20"/>
              </w:rPr>
              <w:t>l’Activitat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Acadèmica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del </w:t>
            </w:r>
            <w:proofErr w:type="spellStart"/>
            <w:r>
              <w:rPr>
                <w:color w:val="000078"/>
                <w:sz w:val="20"/>
                <w:szCs w:val="20"/>
              </w:rPr>
              <w:t>Professorat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000078"/>
                <w:sz w:val="20"/>
                <w:szCs w:val="20"/>
              </w:rPr>
              <w:t>Procediment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per </w:t>
            </w:r>
            <w:proofErr w:type="spellStart"/>
            <w:r>
              <w:rPr>
                <w:color w:val="000078"/>
                <w:sz w:val="20"/>
                <w:szCs w:val="20"/>
              </w:rPr>
              <w:t>completar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correctament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l’autoinfo</w:t>
            </w:r>
            <w:r>
              <w:rPr>
                <w:color w:val="000078"/>
                <w:sz w:val="20"/>
                <w:szCs w:val="20"/>
              </w:rPr>
              <w:t>rme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78"/>
                <w:sz w:val="20"/>
                <w:szCs w:val="20"/>
              </w:rPr>
              <w:t>disponible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78"/>
                <w:sz w:val="20"/>
                <w:szCs w:val="20"/>
              </w:rPr>
              <w:t>a</w:t>
            </w:r>
            <w:proofErr w:type="gram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l’espai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IntraUOC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/ </w:t>
            </w:r>
            <w:proofErr w:type="spellStart"/>
            <w:r>
              <w:rPr>
                <w:color w:val="000078"/>
                <w:sz w:val="20"/>
                <w:szCs w:val="20"/>
              </w:rPr>
              <w:t>Política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 personal </w:t>
            </w:r>
            <w:proofErr w:type="spellStart"/>
            <w:r>
              <w:rPr>
                <w:color w:val="000078"/>
                <w:sz w:val="20"/>
                <w:szCs w:val="20"/>
              </w:rPr>
              <w:t>acadèmic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</w:tc>
      </w:tr>
    </w:tbl>
    <w:p w:rsidR="00AB1F1C" w:rsidRDefault="00F43E4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br w:type="page"/>
      </w:r>
      <w:proofErr w:type="spellStart"/>
      <w:r>
        <w:rPr>
          <w:b/>
          <w:color w:val="000078"/>
          <w:sz w:val="36"/>
          <w:szCs w:val="36"/>
        </w:rPr>
        <w:lastRenderedPageBreak/>
        <w:t>Indicacions</w:t>
      </w:r>
      <w:proofErr w:type="spellEnd"/>
      <w:r>
        <w:rPr>
          <w:b/>
          <w:color w:val="000078"/>
          <w:sz w:val="36"/>
          <w:szCs w:val="36"/>
        </w:rPr>
        <w:t xml:space="preserve">  </w:t>
      </w:r>
    </w:p>
    <w:p w:rsidR="00AB1F1C" w:rsidRDefault="00AB1F1C">
      <w:pPr>
        <w:spacing w:after="240"/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f2"/>
        <w:tblW w:w="91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05"/>
      </w:tblGrid>
      <w:tr w:rsidR="00AB1F1C">
        <w:tc>
          <w:tcPr>
            <w:tcW w:w="9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before="120" w:after="120"/>
              <w:ind w:left="0" w:hanging="2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El model </w:t>
            </w:r>
            <w:proofErr w:type="spellStart"/>
            <w:r>
              <w:rPr>
                <w:color w:val="000078"/>
                <w:sz w:val="20"/>
                <w:szCs w:val="20"/>
              </w:rPr>
              <w:t>autoinforme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avalua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78"/>
                <w:sz w:val="20"/>
                <w:szCs w:val="20"/>
              </w:rPr>
              <w:t>Dimensió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Planificació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Desenvolupament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de la </w:t>
            </w:r>
            <w:proofErr w:type="spellStart"/>
            <w:r>
              <w:rPr>
                <w:color w:val="000078"/>
                <w:sz w:val="20"/>
                <w:szCs w:val="20"/>
              </w:rPr>
              <w:t>direcció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acadèmica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AB1F1C" w:rsidRDefault="00F43E4B">
            <w:pPr>
              <w:widowControl w:val="0"/>
              <w:spacing w:line="276" w:lineRule="auto"/>
              <w:ind w:left="0" w:hanging="2"/>
              <w:jc w:val="both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 xml:space="preserve">El </w:t>
            </w:r>
            <w:proofErr w:type="spellStart"/>
            <w:r>
              <w:rPr>
                <w:color w:val="000078"/>
                <w:sz w:val="22"/>
                <w:szCs w:val="22"/>
              </w:rPr>
              <w:t>professorat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ha </w:t>
            </w:r>
            <w:proofErr w:type="spellStart"/>
            <w:r>
              <w:rPr>
                <w:color w:val="000078"/>
                <w:sz w:val="22"/>
                <w:szCs w:val="22"/>
              </w:rPr>
              <w:t>d’incloure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informació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les </w:t>
            </w:r>
            <w:proofErr w:type="spellStart"/>
            <w:r>
              <w:rPr>
                <w:color w:val="000078"/>
                <w:sz w:val="22"/>
                <w:szCs w:val="22"/>
              </w:rPr>
              <w:t>següents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tipologies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responsabilitat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en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el </w:t>
            </w:r>
            <w:proofErr w:type="spellStart"/>
            <w:r>
              <w:rPr>
                <w:color w:val="000078"/>
                <w:sz w:val="22"/>
                <w:szCs w:val="22"/>
              </w:rPr>
              <w:t>seu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àmbit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d’actuació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: </w:t>
            </w:r>
          </w:p>
          <w:p w:rsidR="00AB1F1C" w:rsidRDefault="00AB1F1C">
            <w:pPr>
              <w:widowControl w:val="0"/>
              <w:spacing w:line="276" w:lineRule="auto"/>
              <w:ind w:left="0" w:hanging="2"/>
              <w:jc w:val="both"/>
              <w:rPr>
                <w:color w:val="000078"/>
                <w:sz w:val="22"/>
                <w:szCs w:val="22"/>
              </w:rPr>
            </w:pPr>
          </w:p>
          <w:p w:rsidR="00AB1F1C" w:rsidRDefault="00F43E4B">
            <w:pPr>
              <w:widowControl w:val="0"/>
              <w:numPr>
                <w:ilvl w:val="0"/>
                <w:numId w:val="1"/>
              </w:numPr>
              <w:spacing w:line="276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color w:val="000078"/>
                <w:sz w:val="22"/>
                <w:szCs w:val="22"/>
              </w:rPr>
              <w:t>Qualitat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i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impuls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l’activitat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</w:t>
            </w:r>
          </w:p>
          <w:p w:rsidR="00AB1F1C" w:rsidRDefault="00F43E4B">
            <w:pPr>
              <w:widowControl w:val="0"/>
              <w:numPr>
                <w:ilvl w:val="0"/>
                <w:numId w:val="1"/>
              </w:numPr>
              <w:spacing w:line="276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color w:val="000078"/>
                <w:sz w:val="22"/>
                <w:szCs w:val="22"/>
              </w:rPr>
              <w:t>Millora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Docència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/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Recerca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/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innovació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/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Transferència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/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Difusió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segons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funcions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cada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78"/>
                <w:sz w:val="22"/>
                <w:szCs w:val="22"/>
              </w:rPr>
              <w:t>sotsdirecció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>)</w:t>
            </w:r>
          </w:p>
          <w:p w:rsidR="00AB1F1C" w:rsidRDefault="00AB1F1C">
            <w:pPr>
              <w:widowControl w:val="0"/>
              <w:spacing w:line="276" w:lineRule="auto"/>
              <w:ind w:left="0" w:hanging="2"/>
              <w:jc w:val="both"/>
              <w:rPr>
                <w:color w:val="000078"/>
                <w:sz w:val="22"/>
                <w:szCs w:val="22"/>
              </w:rPr>
            </w:pPr>
          </w:p>
          <w:p w:rsidR="00AB1F1C" w:rsidRDefault="00AB1F1C">
            <w:pPr>
              <w:spacing w:before="120" w:after="120"/>
              <w:ind w:left="0" w:hanging="2"/>
              <w:rPr>
                <w:color w:val="000078"/>
                <w:sz w:val="22"/>
                <w:szCs w:val="22"/>
              </w:rPr>
            </w:pPr>
          </w:p>
          <w:p w:rsidR="00AB1F1C" w:rsidRDefault="00F43E4B">
            <w:pPr>
              <w:spacing w:before="120" w:after="120"/>
              <w:ind w:left="0" w:hanging="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color w:val="000078"/>
                <w:sz w:val="22"/>
                <w:szCs w:val="22"/>
              </w:rPr>
              <w:t>Els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resultats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l’acció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direcció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s’avaluen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d’acord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amb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els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objectius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individuals </w:t>
            </w:r>
            <w:proofErr w:type="spellStart"/>
            <w:r>
              <w:rPr>
                <w:color w:val="000078"/>
                <w:sz w:val="22"/>
                <w:szCs w:val="22"/>
              </w:rPr>
              <w:t>i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78"/>
                <w:sz w:val="22"/>
                <w:szCs w:val="22"/>
              </w:rPr>
              <w:t>institucionals</w:t>
            </w:r>
            <w:proofErr w:type="spellEnd"/>
            <w:r>
              <w:rPr>
                <w:color w:val="000078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78"/>
                <w:sz w:val="22"/>
                <w:szCs w:val="22"/>
              </w:rPr>
              <w:t>rol</w:t>
            </w:r>
            <w:proofErr w:type="spellEnd"/>
            <w:r>
              <w:rPr>
                <w:color w:val="000078"/>
                <w:sz w:val="22"/>
                <w:szCs w:val="22"/>
              </w:rPr>
              <w:t>.</w:t>
            </w:r>
          </w:p>
        </w:tc>
      </w:tr>
    </w:tbl>
    <w:p w:rsidR="00AB1F1C" w:rsidRDefault="00F43E4B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  <w:r>
        <w:br w:type="page"/>
      </w:r>
    </w:p>
    <w:tbl>
      <w:tblPr>
        <w:tblStyle w:val="aff3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AB1F1C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widowControl w:val="0"/>
              <w:ind w:left="0" w:right="-191" w:hanging="2"/>
              <w:rPr>
                <w:b/>
                <w:color w:val="000078"/>
                <w:sz w:val="20"/>
                <w:szCs w:val="20"/>
              </w:rPr>
            </w:pPr>
            <w:r>
              <w:rPr>
                <w:noProof/>
                <w:lang w:val="ca-ES" w:eastAsia="ca-ES"/>
              </w:rPr>
              <w:lastRenderedPageBreak/>
              <w:drawing>
                <wp:anchor distT="114300" distB="11430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-380997</wp:posOffset>
                  </wp:positionH>
                  <wp:positionV relativeFrom="paragraph">
                    <wp:posOffset>180975</wp:posOffset>
                  </wp:positionV>
                  <wp:extent cx="276225" cy="330123"/>
                  <wp:effectExtent l="0" t="0" r="0" b="0"/>
                  <wp:wrapSquare wrapText="bothSides" distT="114300" distB="114300" distL="114300" distR="114300"/>
                  <wp:docPr id="104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301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Extensió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màxima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r>
              <w:rPr>
                <w:color w:val="000078"/>
                <w:sz w:val="20"/>
                <w:szCs w:val="20"/>
              </w:rPr>
              <w:t xml:space="preserve">(Arial 10 </w:t>
            </w:r>
            <w:proofErr w:type="spellStart"/>
            <w:r>
              <w:rPr>
                <w:color w:val="000078"/>
                <w:sz w:val="20"/>
                <w:szCs w:val="20"/>
              </w:rPr>
              <w:t>interlineat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simple)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cas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superació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,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reserva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dret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llegir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únicament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les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primeres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. </w:t>
            </w:r>
          </w:p>
        </w:tc>
      </w:tr>
    </w:tbl>
    <w:p w:rsidR="00AB1F1C" w:rsidRDefault="00AB1F1C">
      <w:pPr>
        <w:ind w:left="0" w:hanging="2"/>
        <w:rPr>
          <w:sz w:val="22"/>
          <w:szCs w:val="22"/>
        </w:rPr>
      </w:pPr>
    </w:p>
    <w:tbl>
      <w:tblPr>
        <w:tblStyle w:val="aff4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AB1F1C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widowControl w:val="0"/>
              <w:ind w:left="1" w:hanging="3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QUALITAT I IMPULS DE L’ACTIVITAT</w:t>
            </w:r>
          </w:p>
        </w:tc>
      </w:tr>
    </w:tbl>
    <w:p w:rsidR="00AB1F1C" w:rsidRDefault="00AB1F1C">
      <w:pPr>
        <w:ind w:left="0" w:hanging="2"/>
        <w:rPr>
          <w:sz w:val="22"/>
          <w:szCs w:val="22"/>
        </w:rPr>
      </w:pPr>
    </w:p>
    <w:p w:rsidR="00AB1F1C" w:rsidRDefault="00AB1F1C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ff5"/>
        <w:tblW w:w="10301" w:type="dxa"/>
        <w:tblInd w:w="-562" w:type="dxa"/>
        <w:tblLayout w:type="fixed"/>
        <w:tblLook w:val="0000" w:firstRow="0" w:lastRow="0" w:firstColumn="0" w:lastColumn="0" w:noHBand="0" w:noVBand="0"/>
      </w:tblPr>
      <w:tblGrid>
        <w:gridCol w:w="4773"/>
        <w:gridCol w:w="1418"/>
        <w:gridCol w:w="850"/>
        <w:gridCol w:w="709"/>
        <w:gridCol w:w="1276"/>
        <w:gridCol w:w="1275"/>
      </w:tblGrid>
      <w:tr w:rsidR="00AB1F1C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Breu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descripció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78"/>
                <w:sz w:val="20"/>
                <w:szCs w:val="20"/>
              </w:rPr>
              <w:t>Màxim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500 </w:t>
            </w:r>
            <w:proofErr w:type="spellStart"/>
            <w:r>
              <w:rPr>
                <w:color w:val="000078"/>
                <w:sz w:val="20"/>
                <w:szCs w:val="20"/>
              </w:rPr>
              <w:t>caràcters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AB1F1C" w:rsidRDefault="00AB1F1C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</w:p>
        </w:tc>
      </w:tr>
      <w:tr w:rsidR="00AB1F1C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AB1F1C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before="40" w:after="40"/>
              <w:ind w:left="0" w:hanging="2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objectius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establerts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78"/>
                <w:sz w:val="20"/>
                <w:szCs w:val="20"/>
              </w:rPr>
              <w:t>a</w:t>
            </w:r>
            <w:proofErr w:type="gram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>.     </w:t>
            </w:r>
          </w:p>
          <w:p w:rsidR="00AB1F1C" w:rsidRDefault="00AB1F1C">
            <w:pPr>
              <w:spacing w:before="40" w:after="40"/>
              <w:ind w:left="0" w:hanging="2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  <w:p w:rsidR="00AB1F1C" w:rsidRDefault="00AB1F1C">
            <w:pPr>
              <w:spacing w:before="40" w:after="40"/>
              <w:ind w:left="0" w:hanging="2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  <w:p w:rsidR="00AB1F1C" w:rsidRDefault="00AB1F1C">
            <w:pPr>
              <w:spacing w:before="40" w:after="40"/>
              <w:ind w:left="0" w:hanging="2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  <w:p w:rsidR="00AB1F1C" w:rsidRDefault="00AB1F1C">
            <w:pPr>
              <w:spacing w:before="40" w:after="40"/>
              <w:ind w:left="0" w:hanging="2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AB1F1C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AB1F1C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objectius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establerts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78"/>
                <w:sz w:val="20"/>
                <w:szCs w:val="20"/>
              </w:rPr>
              <w:t>a</w:t>
            </w:r>
            <w:proofErr w:type="gram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</w:tc>
      </w:tr>
      <w:tr w:rsidR="00AB1F1C">
        <w:trPr>
          <w:trHeight w:val="340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after="40"/>
              <w:ind w:left="0" w:right="-2051" w:hanging="2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Autoavaluació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78"/>
                <w:sz w:val="18"/>
                <w:szCs w:val="18"/>
              </w:rPr>
              <w:t>opcional</w:t>
            </w:r>
            <w:proofErr w:type="spellEnd"/>
            <w:r>
              <w:rPr>
                <w:color w:val="000078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Excel·lent</w:t>
            </w:r>
            <w:proofErr w:type="spellEnd"/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Molt </w:t>
            </w: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Insuficient</w:t>
            </w:r>
            <w:proofErr w:type="spellEnd"/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No </w:t>
            </w:r>
            <w:proofErr w:type="spellStart"/>
            <w:r>
              <w:rPr>
                <w:color w:val="000078"/>
                <w:sz w:val="18"/>
                <w:szCs w:val="18"/>
              </w:rPr>
              <w:t>aporta</w:t>
            </w:r>
            <w:proofErr w:type="spellEnd"/>
          </w:p>
        </w:tc>
      </w:tr>
      <w:tr w:rsidR="00AB1F1C">
        <w:trPr>
          <w:trHeight w:val="540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DIMENSIÓ PLANIFICACIÓ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AB1F1C">
        <w:trPr>
          <w:trHeight w:val="397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DIMENSIÓ DESENVOLUPAMENT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p w:rsidR="00AB1F1C" w:rsidRDefault="00F43E4B">
      <w:pPr>
        <w:ind w:left="0" w:hanging="2"/>
        <w:rPr>
          <w:color w:val="000078"/>
          <w:sz w:val="20"/>
          <w:szCs w:val="20"/>
        </w:rPr>
      </w:pPr>
      <w:r>
        <w:br w:type="page"/>
      </w:r>
    </w:p>
    <w:p w:rsidR="00AB1F1C" w:rsidRDefault="00F43E4B">
      <w:pPr>
        <w:ind w:left="0" w:hanging="2"/>
        <w:rPr>
          <w:sz w:val="22"/>
          <w:szCs w:val="22"/>
        </w:rPr>
      </w:pPr>
      <w:r>
        <w:rPr>
          <w:noProof/>
          <w:lang w:val="ca-ES" w:eastAsia="ca-ES"/>
        </w:rPr>
        <w:lastRenderedPageBreak/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-380997</wp:posOffset>
            </wp:positionH>
            <wp:positionV relativeFrom="paragraph">
              <wp:posOffset>180975</wp:posOffset>
            </wp:positionV>
            <wp:extent cx="276225" cy="330123"/>
            <wp:effectExtent l="0" t="0" r="0" b="0"/>
            <wp:wrapSquare wrapText="bothSides" distT="114300" distB="114300" distL="114300" distR="114300"/>
            <wp:docPr id="103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01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f6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AB1F1C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widowControl w:val="0"/>
              <w:ind w:left="0" w:right="-191" w:hanging="2"/>
              <w:rPr>
                <w:b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Extensió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màxima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r>
              <w:rPr>
                <w:color w:val="000078"/>
                <w:sz w:val="20"/>
                <w:szCs w:val="20"/>
              </w:rPr>
              <w:t xml:space="preserve">(Arial 10 </w:t>
            </w:r>
            <w:proofErr w:type="spellStart"/>
            <w:r>
              <w:rPr>
                <w:color w:val="000078"/>
                <w:sz w:val="20"/>
                <w:szCs w:val="20"/>
              </w:rPr>
              <w:t>interlineat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simple)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cas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superació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,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reserva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dret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llegir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únicament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les 5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primeres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pàgines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. </w:t>
            </w:r>
          </w:p>
        </w:tc>
      </w:tr>
    </w:tbl>
    <w:p w:rsidR="00AB1F1C" w:rsidRDefault="00AB1F1C">
      <w:pPr>
        <w:ind w:left="0" w:hanging="2"/>
        <w:rPr>
          <w:sz w:val="22"/>
          <w:szCs w:val="22"/>
        </w:rPr>
      </w:pPr>
    </w:p>
    <w:tbl>
      <w:tblPr>
        <w:tblStyle w:val="aff7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AB1F1C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widowControl w:val="0"/>
              <w:ind w:left="1" w:hanging="3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 xml:space="preserve">APORTACIÓ: MILLORA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Docència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/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Recerca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/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innovació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/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Transferència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/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Difusió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 (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segons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funcions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 de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cada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F3F3F3"/>
                <w:sz w:val="26"/>
                <w:szCs w:val="26"/>
              </w:rPr>
              <w:t>sotsdirecció</w:t>
            </w:r>
            <w:proofErr w:type="spellEnd"/>
            <w:r>
              <w:rPr>
                <w:b/>
                <w:color w:val="F3F3F3"/>
                <w:sz w:val="26"/>
                <w:szCs w:val="26"/>
              </w:rPr>
              <w:t>)</w:t>
            </w:r>
          </w:p>
          <w:p w:rsidR="00AB1F1C" w:rsidRDefault="00AB1F1C">
            <w:pPr>
              <w:widowControl w:val="0"/>
              <w:ind w:left="1" w:hanging="3"/>
              <w:rPr>
                <w:b/>
                <w:color w:val="F3F3F3"/>
                <w:sz w:val="26"/>
                <w:szCs w:val="26"/>
              </w:rPr>
            </w:pPr>
          </w:p>
        </w:tc>
      </w:tr>
    </w:tbl>
    <w:p w:rsidR="00AB1F1C" w:rsidRDefault="00AB1F1C">
      <w:pPr>
        <w:ind w:left="0" w:hanging="2"/>
        <w:rPr>
          <w:sz w:val="22"/>
          <w:szCs w:val="22"/>
        </w:rPr>
      </w:pPr>
    </w:p>
    <w:p w:rsidR="00AB1F1C" w:rsidRDefault="00AB1F1C">
      <w:pPr>
        <w:ind w:left="0" w:hanging="2"/>
        <w:rPr>
          <w:color w:val="000078"/>
          <w:sz w:val="20"/>
          <w:szCs w:val="20"/>
        </w:rPr>
      </w:pPr>
    </w:p>
    <w:tbl>
      <w:tblPr>
        <w:tblStyle w:val="aff8"/>
        <w:tblW w:w="10301" w:type="dxa"/>
        <w:tblInd w:w="-562" w:type="dxa"/>
        <w:tblLayout w:type="fixed"/>
        <w:tblLook w:val="0000" w:firstRow="0" w:lastRow="0" w:firstColumn="0" w:lastColumn="0" w:noHBand="0" w:noVBand="0"/>
      </w:tblPr>
      <w:tblGrid>
        <w:gridCol w:w="4773"/>
        <w:gridCol w:w="1418"/>
        <w:gridCol w:w="850"/>
        <w:gridCol w:w="709"/>
        <w:gridCol w:w="1276"/>
        <w:gridCol w:w="1275"/>
      </w:tblGrid>
      <w:tr w:rsidR="00AB1F1C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Breu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descripció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78"/>
                <w:sz w:val="20"/>
                <w:szCs w:val="20"/>
              </w:rPr>
              <w:t>Màxim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500 </w:t>
            </w:r>
            <w:proofErr w:type="spellStart"/>
            <w:r>
              <w:rPr>
                <w:color w:val="000078"/>
                <w:sz w:val="20"/>
                <w:szCs w:val="20"/>
              </w:rPr>
              <w:t>caràcters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AB1F1C" w:rsidRDefault="00AB1F1C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</w:tc>
      </w:tr>
      <w:tr w:rsidR="00AB1F1C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AB1F1C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before="40" w:after="40"/>
              <w:ind w:left="0" w:hanging="2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D’acord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els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objectius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establerts</w:t>
            </w:r>
            <w:proofErr w:type="spellEnd"/>
            <w:proofErr w:type="gramStart"/>
            <w:r>
              <w:rPr>
                <w:color w:val="000078"/>
                <w:sz w:val="20"/>
                <w:szCs w:val="20"/>
              </w:rPr>
              <w:t xml:space="preserve">, 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 </w:t>
            </w: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F43E4B">
            <w:pPr>
              <w:spacing w:before="40" w:after="40"/>
              <w:ind w:left="0" w:hanging="2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</w:t>
            </w:r>
          </w:p>
          <w:p w:rsidR="00AB1F1C" w:rsidRDefault="00AB1F1C">
            <w:pPr>
              <w:spacing w:before="40" w:after="40"/>
              <w:ind w:left="0" w:hanging="2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AB1F1C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AB1F1C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color w:val="000078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D’ac</w:t>
            </w:r>
            <w:r w:rsidR="00BB5798">
              <w:rPr>
                <w:color w:val="000078"/>
                <w:sz w:val="20"/>
                <w:szCs w:val="20"/>
              </w:rPr>
              <w:t>ord</w:t>
            </w:r>
            <w:proofErr w:type="spellEnd"/>
            <w:r w:rsidR="00BB5798"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BB5798">
              <w:rPr>
                <w:color w:val="000078"/>
                <w:sz w:val="20"/>
                <w:szCs w:val="20"/>
              </w:rPr>
              <w:t>amb</w:t>
            </w:r>
            <w:proofErr w:type="spellEnd"/>
            <w:r w:rsidR="00BB5798"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BB5798">
              <w:rPr>
                <w:color w:val="000078"/>
                <w:sz w:val="20"/>
                <w:szCs w:val="20"/>
              </w:rPr>
              <w:t>els</w:t>
            </w:r>
            <w:proofErr w:type="spellEnd"/>
            <w:r w:rsidR="00BB5798"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BB5798">
              <w:rPr>
                <w:color w:val="000078"/>
                <w:sz w:val="20"/>
                <w:szCs w:val="20"/>
              </w:rPr>
              <w:t>objectius</w:t>
            </w:r>
            <w:proofErr w:type="spellEnd"/>
            <w:r w:rsidR="00BB5798"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BB5798">
              <w:rPr>
                <w:color w:val="000078"/>
                <w:sz w:val="20"/>
                <w:szCs w:val="20"/>
              </w:rPr>
              <w:t>establert</w:t>
            </w:r>
            <w:proofErr w:type="spellEnd"/>
            <w:proofErr w:type="gramStart"/>
            <w:r>
              <w:rPr>
                <w:color w:val="000078"/>
                <w:sz w:val="20"/>
                <w:szCs w:val="20"/>
              </w:rPr>
              <w:t xml:space="preserve">,  </w:t>
            </w:r>
            <w:proofErr w:type="spellStart"/>
            <w:r>
              <w:rPr>
                <w:color w:val="000078"/>
                <w:sz w:val="20"/>
                <w:szCs w:val="20"/>
              </w:rPr>
              <w:t>incloure</w:t>
            </w:r>
            <w:proofErr w:type="spellEnd"/>
            <w:proofErr w:type="gramEnd"/>
            <w:r>
              <w:rPr>
                <w:b/>
                <w:color w:val="000078"/>
                <w:sz w:val="20"/>
                <w:szCs w:val="20"/>
              </w:rPr>
              <w:t xml:space="preserve"> les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més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rellevants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degudament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referenciades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78"/>
                <w:sz w:val="20"/>
                <w:szCs w:val="20"/>
              </w:rPr>
              <w:t>amb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evidència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concreta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, del </w:t>
            </w:r>
            <w:proofErr w:type="spellStart"/>
            <w:r>
              <w:rPr>
                <w:color w:val="000078"/>
                <w:sz w:val="20"/>
                <w:szCs w:val="20"/>
              </w:rPr>
              <w:t>període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sotmès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78"/>
                <w:sz w:val="20"/>
                <w:szCs w:val="20"/>
              </w:rPr>
              <w:t>avaluació</w:t>
            </w:r>
            <w:proofErr w:type="spellEnd"/>
            <w:r>
              <w:rPr>
                <w:color w:val="000078"/>
                <w:sz w:val="20"/>
                <w:szCs w:val="20"/>
              </w:rPr>
              <w:t>.</w:t>
            </w: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  <w:p w:rsidR="00AB1F1C" w:rsidRDefault="00AB1F1C">
            <w:pPr>
              <w:ind w:left="0" w:hanging="2"/>
              <w:rPr>
                <w:color w:val="000078"/>
                <w:sz w:val="20"/>
                <w:szCs w:val="20"/>
              </w:rPr>
            </w:pPr>
          </w:p>
        </w:tc>
      </w:tr>
      <w:tr w:rsidR="00AB1F1C">
        <w:trPr>
          <w:trHeight w:val="340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after="40"/>
              <w:ind w:left="0" w:right="-2051" w:hanging="2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Autoavaluació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78"/>
                <w:sz w:val="18"/>
                <w:szCs w:val="18"/>
              </w:rPr>
              <w:t>opcional</w:t>
            </w:r>
            <w:proofErr w:type="spellEnd"/>
            <w:r>
              <w:rPr>
                <w:color w:val="000078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Excel·lent</w:t>
            </w:r>
            <w:proofErr w:type="spellEnd"/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Molt </w:t>
            </w: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Bé</w:t>
            </w:r>
            <w:proofErr w:type="spellEnd"/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proofErr w:type="spellStart"/>
            <w:r>
              <w:rPr>
                <w:color w:val="000078"/>
                <w:sz w:val="18"/>
                <w:szCs w:val="18"/>
              </w:rPr>
              <w:t>Insuficient</w:t>
            </w:r>
            <w:proofErr w:type="spellEnd"/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No </w:t>
            </w:r>
            <w:proofErr w:type="spellStart"/>
            <w:r>
              <w:rPr>
                <w:color w:val="000078"/>
                <w:sz w:val="18"/>
                <w:szCs w:val="18"/>
              </w:rPr>
              <w:t>aporta</w:t>
            </w:r>
            <w:proofErr w:type="spellEnd"/>
          </w:p>
        </w:tc>
      </w:tr>
      <w:tr w:rsidR="00AB1F1C">
        <w:trPr>
          <w:trHeight w:val="555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rFonts w:ascii="Times New Roman" w:eastAsia="Times New Roman" w:hAnsi="Times New Roman" w:cs="Times New Roman"/>
                <w:b/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PLANIFICACIÓ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AB1F1C">
        <w:trPr>
          <w:trHeight w:val="397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ind w:left="0" w:hanging="2"/>
              <w:rPr>
                <w:b/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DESENVOLUPAMENT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AB1F1C" w:rsidRDefault="00F43E4B">
            <w:pPr>
              <w:ind w:left="0" w:hanging="2"/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p w:rsidR="00AB1F1C" w:rsidRDefault="00F43E4B">
      <w:pPr>
        <w:ind w:left="0" w:hanging="2"/>
      </w:pPr>
      <w:r>
        <w:br w:type="page"/>
      </w:r>
    </w:p>
    <w:tbl>
      <w:tblPr>
        <w:tblStyle w:val="aff9"/>
        <w:tblW w:w="10345" w:type="dxa"/>
        <w:tblInd w:w="-575" w:type="dxa"/>
        <w:tblLayout w:type="fixed"/>
        <w:tblLook w:val="0000" w:firstRow="0" w:lastRow="0" w:firstColumn="0" w:lastColumn="0" w:noHBand="0" w:noVBand="0"/>
      </w:tblPr>
      <w:tblGrid>
        <w:gridCol w:w="10345"/>
      </w:tblGrid>
      <w:tr w:rsidR="00AB1F1C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BB5798" w:rsidP="00BB5798">
            <w:pPr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b/>
                <w:color w:val="000078"/>
                <w:sz w:val="20"/>
                <w:szCs w:val="20"/>
              </w:rPr>
              <w:lastRenderedPageBreak/>
              <w:t>Altres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aportacions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</w:t>
            </w:r>
            <w:r w:rsidR="00F43E4B">
              <w:rPr>
                <w:b/>
                <w:color w:val="000078"/>
                <w:sz w:val="20"/>
                <w:szCs w:val="20"/>
              </w:rPr>
              <w:t xml:space="preserve">o </w:t>
            </w:r>
            <w:proofErr w:type="spellStart"/>
            <w:r w:rsidR="00F43E4B">
              <w:rPr>
                <w:b/>
                <w:color w:val="000078"/>
                <w:sz w:val="20"/>
                <w:szCs w:val="20"/>
              </w:rPr>
              <w:t>indicadors</w:t>
            </w:r>
            <w:proofErr w:type="spellEnd"/>
            <w:r w:rsidR="00F43E4B">
              <w:rPr>
                <w:b/>
                <w:color w:val="000078"/>
                <w:sz w:val="20"/>
                <w:szCs w:val="20"/>
              </w:rPr>
              <w:t xml:space="preserve"> no </w:t>
            </w:r>
            <w:proofErr w:type="spellStart"/>
            <w:r w:rsidR="00F43E4B">
              <w:rPr>
                <w:b/>
                <w:color w:val="000078"/>
                <w:sz w:val="20"/>
                <w:szCs w:val="20"/>
              </w:rPr>
              <w:t>inclosos</w:t>
            </w:r>
            <w:proofErr w:type="spellEnd"/>
            <w:r w:rsidR="00F43E4B"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F43E4B">
              <w:rPr>
                <w:b/>
                <w:color w:val="000078"/>
                <w:sz w:val="20"/>
                <w:szCs w:val="20"/>
              </w:rPr>
              <w:t>en</w:t>
            </w:r>
            <w:proofErr w:type="spellEnd"/>
            <w:r w:rsidR="00F43E4B"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F43E4B">
              <w:rPr>
                <w:b/>
                <w:color w:val="000078"/>
                <w:sz w:val="20"/>
                <w:szCs w:val="20"/>
              </w:rPr>
              <w:t>els</w:t>
            </w:r>
            <w:proofErr w:type="spellEnd"/>
            <w:r w:rsidR="00F43E4B"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F43E4B">
              <w:rPr>
                <w:b/>
                <w:color w:val="000078"/>
                <w:sz w:val="20"/>
                <w:szCs w:val="20"/>
              </w:rPr>
              <w:t>apartats</w:t>
            </w:r>
            <w:proofErr w:type="spellEnd"/>
            <w:r w:rsidR="00F43E4B"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F43E4B">
              <w:rPr>
                <w:b/>
                <w:color w:val="000078"/>
                <w:sz w:val="20"/>
                <w:szCs w:val="20"/>
              </w:rPr>
              <w:t>anteriors</w:t>
            </w:r>
            <w:proofErr w:type="spellEnd"/>
            <w:r w:rsidR="00F43E4B">
              <w:rPr>
                <w:b/>
                <w:color w:val="000078"/>
                <w:sz w:val="20"/>
                <w:szCs w:val="20"/>
              </w:rPr>
              <w:t xml:space="preserve"> </w:t>
            </w:r>
            <w:proofErr w:type="spellStart"/>
            <w:r w:rsidR="00F43E4B">
              <w:rPr>
                <w:b/>
                <w:color w:val="000078"/>
                <w:sz w:val="20"/>
                <w:szCs w:val="20"/>
              </w:rPr>
              <w:t>d’interès</w:t>
            </w:r>
            <w:proofErr w:type="spellEnd"/>
            <w:r w:rsidR="00F43E4B">
              <w:rPr>
                <w:b/>
                <w:color w:val="000078"/>
                <w:sz w:val="20"/>
                <w:szCs w:val="20"/>
              </w:rPr>
              <w:t>.</w:t>
            </w:r>
          </w:p>
        </w:tc>
      </w:tr>
      <w:tr w:rsidR="00AB1F1C">
        <w:trPr>
          <w:trHeight w:val="7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before="120" w:after="12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78"/>
                <w:sz w:val="20"/>
                <w:szCs w:val="20"/>
              </w:rPr>
              <w:t>Aquest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apartat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no </w:t>
            </w:r>
            <w:proofErr w:type="spellStart"/>
            <w:r>
              <w:rPr>
                <w:color w:val="000078"/>
                <w:sz w:val="20"/>
                <w:szCs w:val="20"/>
              </w:rPr>
              <w:t>és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d'obligat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compliment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correspon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al </w:t>
            </w:r>
            <w:proofErr w:type="spellStart"/>
            <w:r>
              <w:rPr>
                <w:color w:val="000078"/>
                <w:sz w:val="20"/>
                <w:szCs w:val="20"/>
              </w:rPr>
              <w:t>comitè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d’avaluació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78"/>
                <w:sz w:val="20"/>
                <w:szCs w:val="20"/>
              </w:rPr>
              <w:t>seva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valoració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i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puntuació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en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78"/>
                <w:sz w:val="20"/>
                <w:szCs w:val="20"/>
              </w:rPr>
              <w:t>dimensió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corresponent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78"/>
                <w:sz w:val="20"/>
                <w:szCs w:val="20"/>
              </w:rPr>
              <w:t>Màxim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r>
              <w:rPr>
                <w:color w:val="000078"/>
                <w:sz w:val="20"/>
                <w:szCs w:val="20"/>
              </w:rPr>
              <w:t>1500</w:t>
            </w:r>
            <w:r>
              <w:rPr>
                <w:color w:val="00007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78"/>
                <w:sz w:val="20"/>
                <w:szCs w:val="20"/>
              </w:rPr>
              <w:t>caràcters</w:t>
            </w:r>
            <w:proofErr w:type="spellEnd"/>
          </w:p>
        </w:tc>
      </w:tr>
      <w:tr w:rsidR="00AB1F1C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1F1C" w:rsidRDefault="00F43E4B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78"/>
              </w:rPr>
              <w:t>    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bookmarkStart w:id="0" w:name="_GoBack"/>
            <w:bookmarkEnd w:id="0"/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:rsidR="00AB1F1C" w:rsidRDefault="00AB1F1C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B1F1C" w:rsidRDefault="00AB1F1C">
      <w:pPr>
        <w:ind w:left="0" w:hanging="2"/>
      </w:pPr>
    </w:p>
    <w:p w:rsidR="00AB1F1C" w:rsidRDefault="00AB1F1C">
      <w:pPr>
        <w:ind w:left="0" w:hanging="2"/>
      </w:pPr>
    </w:p>
    <w:p w:rsidR="00AB1F1C" w:rsidRDefault="00AB1F1C">
      <w:pPr>
        <w:ind w:left="0" w:hanging="2"/>
      </w:pPr>
    </w:p>
    <w:p w:rsidR="00AB1F1C" w:rsidRDefault="00AB1F1C">
      <w:pPr>
        <w:ind w:left="0" w:hanging="2"/>
      </w:pPr>
    </w:p>
    <w:p w:rsidR="00AB1F1C" w:rsidRDefault="00AB1F1C">
      <w:pPr>
        <w:ind w:left="0" w:hanging="2"/>
      </w:pPr>
    </w:p>
    <w:p w:rsidR="00AB1F1C" w:rsidRDefault="00AB1F1C">
      <w:pPr>
        <w:ind w:left="0" w:hanging="2"/>
      </w:pPr>
    </w:p>
    <w:p w:rsidR="00AB1F1C" w:rsidRDefault="00AB1F1C">
      <w:pPr>
        <w:ind w:left="0" w:hanging="2"/>
      </w:pPr>
    </w:p>
    <w:p w:rsidR="00AB1F1C" w:rsidRDefault="00AB1F1C">
      <w:pPr>
        <w:ind w:left="0" w:hanging="2"/>
      </w:pPr>
    </w:p>
    <w:sectPr w:rsidR="00AB1F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620" w:right="1440" w:bottom="90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E4B" w:rsidRDefault="00F43E4B">
      <w:pPr>
        <w:spacing w:line="240" w:lineRule="auto"/>
        <w:ind w:left="0" w:hanging="2"/>
      </w:pPr>
      <w:r>
        <w:separator/>
      </w:r>
    </w:p>
  </w:endnote>
  <w:endnote w:type="continuationSeparator" w:id="0">
    <w:p w:rsidR="00F43E4B" w:rsidRDefault="00F43E4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1C" w:rsidRDefault="00AB1F1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1C" w:rsidRDefault="00AB1F1C">
    <w:pPr>
      <w:ind w:left="0" w:hanging="2"/>
      <w:rPr>
        <w:rFonts w:ascii="Times New Roman" w:eastAsia="Times New Roman" w:hAnsi="Times New Roman" w:cs="Times New Roman"/>
      </w:rPr>
    </w:pPr>
  </w:p>
  <w:tbl>
    <w:tblPr>
      <w:tblStyle w:val="affa"/>
      <w:tblW w:w="14335" w:type="dxa"/>
      <w:tblInd w:w="-709" w:type="dxa"/>
      <w:tblLayout w:type="fixed"/>
      <w:tblLook w:val="0000" w:firstRow="0" w:lastRow="0" w:firstColumn="0" w:lastColumn="0" w:noHBand="0" w:noVBand="0"/>
    </w:tblPr>
    <w:tblGrid>
      <w:gridCol w:w="5529"/>
      <w:gridCol w:w="3118"/>
      <w:gridCol w:w="5688"/>
    </w:tblGrid>
    <w:tr w:rsidR="00AB1F1C">
      <w:tc>
        <w:tcPr>
          <w:tcW w:w="5529" w:type="dxa"/>
          <w:tcBorders>
            <w:top w:val="single" w:sz="18" w:space="0" w:color="73EDFF"/>
            <w:bottom w:val="single" w:sz="18" w:space="0" w:color="FFFFFF"/>
            <w:right w:val="single" w:sz="36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BB5798" w:rsidRDefault="00F43E4B" w:rsidP="00BB5798">
          <w:pPr>
            <w:ind w:left="0" w:hanging="2"/>
            <w:rPr>
              <w:color w:val="000078"/>
              <w:sz w:val="16"/>
              <w:szCs w:val="16"/>
            </w:rPr>
          </w:pPr>
          <w:r>
            <w:rPr>
              <w:color w:val="000078"/>
              <w:sz w:val="16"/>
              <w:szCs w:val="16"/>
            </w:rPr>
            <w:t xml:space="preserve">PO_10 </w:t>
          </w:r>
        </w:p>
        <w:p w:rsidR="00AB1F1C" w:rsidRDefault="00F43E4B" w:rsidP="00BB5798">
          <w:pPr>
            <w:ind w:left="0" w:hanging="2"/>
            <w:rPr>
              <w:rFonts w:ascii="Times New Roman" w:eastAsia="Times New Roman" w:hAnsi="Times New Roman" w:cs="Times New Roman"/>
            </w:rPr>
          </w:pPr>
          <w:proofErr w:type="spellStart"/>
          <w:r>
            <w:rPr>
              <w:color w:val="000078"/>
              <w:sz w:val="16"/>
              <w:szCs w:val="16"/>
            </w:rPr>
            <w:t>A</w:t>
          </w:r>
          <w:r>
            <w:rPr>
              <w:color w:val="000078"/>
              <w:sz w:val="16"/>
              <w:szCs w:val="16"/>
            </w:rPr>
            <w:t>utoinforme</w:t>
          </w:r>
          <w:proofErr w:type="spellEnd"/>
          <w:r>
            <w:rPr>
              <w:color w:val="000078"/>
              <w:sz w:val="16"/>
              <w:szCs w:val="16"/>
            </w:rPr>
            <w:t xml:space="preserve"> </w:t>
          </w:r>
          <w:proofErr w:type="spellStart"/>
          <w:r>
            <w:rPr>
              <w:color w:val="000078"/>
              <w:sz w:val="16"/>
              <w:szCs w:val="16"/>
            </w:rPr>
            <w:t>Avaluació</w:t>
          </w:r>
          <w:proofErr w:type="spellEnd"/>
          <w:r>
            <w:rPr>
              <w:color w:val="000078"/>
              <w:sz w:val="16"/>
              <w:szCs w:val="16"/>
            </w:rPr>
            <w:t xml:space="preserve"> </w:t>
          </w:r>
          <w:proofErr w:type="spellStart"/>
          <w:r>
            <w:rPr>
              <w:color w:val="000078"/>
              <w:sz w:val="16"/>
              <w:szCs w:val="16"/>
            </w:rPr>
            <w:t>Activitat</w:t>
          </w:r>
          <w:proofErr w:type="spellEnd"/>
          <w:r>
            <w:rPr>
              <w:color w:val="000078"/>
              <w:sz w:val="16"/>
              <w:szCs w:val="16"/>
            </w:rPr>
            <w:t xml:space="preserve"> docent – </w:t>
          </w:r>
          <w:proofErr w:type="spellStart"/>
          <w:r>
            <w:rPr>
              <w:color w:val="000078"/>
              <w:sz w:val="16"/>
              <w:szCs w:val="16"/>
            </w:rPr>
            <w:t>Sotsdirecció</w:t>
          </w:r>
          <w:proofErr w:type="spellEnd"/>
          <w:r>
            <w:rPr>
              <w:color w:val="000078"/>
              <w:sz w:val="16"/>
              <w:szCs w:val="16"/>
            </w:rPr>
            <w:t xml:space="preserve"> </w:t>
          </w:r>
          <w:proofErr w:type="spellStart"/>
          <w:r>
            <w:rPr>
              <w:color w:val="000078"/>
              <w:sz w:val="16"/>
              <w:szCs w:val="16"/>
            </w:rPr>
            <w:t>dels</w:t>
          </w:r>
          <w:proofErr w:type="spellEnd"/>
          <w:r>
            <w:rPr>
              <w:color w:val="000078"/>
              <w:sz w:val="16"/>
              <w:szCs w:val="16"/>
            </w:rPr>
            <w:t xml:space="preserve"> </w:t>
          </w:r>
          <w:proofErr w:type="spellStart"/>
          <w:r>
            <w:rPr>
              <w:color w:val="000078"/>
              <w:sz w:val="16"/>
              <w:szCs w:val="16"/>
            </w:rPr>
            <w:t>Estudis</w:t>
          </w:r>
          <w:proofErr w:type="spellEnd"/>
        </w:p>
      </w:tc>
      <w:tc>
        <w:tcPr>
          <w:tcW w:w="3118" w:type="dxa"/>
          <w:tcBorders>
            <w:top w:val="single" w:sz="18" w:space="0" w:color="73EDFF"/>
            <w:left w:val="single" w:sz="36" w:space="0" w:color="FFFFFF"/>
            <w:bottom w:val="single" w:sz="18" w:space="0" w:color="FFFFFF"/>
            <w:right w:val="single" w:sz="36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AB1F1C" w:rsidRDefault="00F43E4B">
          <w:pPr>
            <w:ind w:left="0" w:hanging="2"/>
            <w:rPr>
              <w:rFonts w:ascii="Times New Roman" w:eastAsia="Times New Roman" w:hAnsi="Times New Roman" w:cs="Times New Roman"/>
            </w:rPr>
          </w:pPr>
          <w:proofErr w:type="spellStart"/>
          <w:r>
            <w:rPr>
              <w:color w:val="000078"/>
              <w:sz w:val="16"/>
              <w:szCs w:val="16"/>
            </w:rPr>
            <w:t>d</w:t>
          </w:r>
          <w:r>
            <w:rPr>
              <w:color w:val="000078"/>
              <w:sz w:val="16"/>
              <w:szCs w:val="16"/>
            </w:rPr>
            <w:t>d</w:t>
          </w:r>
          <w:proofErr w:type="spellEnd"/>
          <w:r>
            <w:rPr>
              <w:color w:val="000078"/>
              <w:sz w:val="16"/>
              <w:szCs w:val="16"/>
            </w:rPr>
            <w:t>/mm/</w:t>
          </w:r>
          <w:proofErr w:type="spellStart"/>
          <w:r>
            <w:rPr>
              <w:color w:val="000078"/>
              <w:sz w:val="16"/>
              <w:szCs w:val="16"/>
            </w:rPr>
            <w:t>aaaa</w:t>
          </w:r>
          <w:proofErr w:type="spellEnd"/>
        </w:p>
      </w:tc>
      <w:tc>
        <w:tcPr>
          <w:tcW w:w="5688" w:type="dxa"/>
          <w:tcBorders>
            <w:top w:val="single" w:sz="18" w:space="0" w:color="73EDFF"/>
            <w:left w:val="single" w:sz="36" w:space="0" w:color="FFFFFF"/>
            <w:bottom w:val="single" w:sz="1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AB1F1C" w:rsidRDefault="00F43E4B">
          <w:pPr>
            <w:ind w:left="0" w:right="-111" w:hanging="2"/>
            <w:rPr>
              <w:rFonts w:ascii="Times New Roman" w:eastAsia="Times New Roman" w:hAnsi="Times New Roman" w:cs="Times New Roman"/>
            </w:rPr>
          </w:pPr>
          <w:r>
            <w:rPr>
              <w:color w:val="000078"/>
              <w:sz w:val="16"/>
              <w:szCs w:val="16"/>
            </w:rPr>
            <w:fldChar w:fldCharType="begin"/>
          </w:r>
          <w:r>
            <w:rPr>
              <w:color w:val="000078"/>
              <w:sz w:val="16"/>
              <w:szCs w:val="16"/>
            </w:rPr>
            <w:instrText>PAGE</w:instrText>
          </w:r>
          <w:r w:rsidR="00BB5798">
            <w:rPr>
              <w:color w:val="000078"/>
              <w:sz w:val="16"/>
              <w:szCs w:val="16"/>
            </w:rPr>
            <w:fldChar w:fldCharType="separate"/>
          </w:r>
          <w:r w:rsidR="00BB5798">
            <w:rPr>
              <w:noProof/>
              <w:color w:val="000078"/>
              <w:sz w:val="16"/>
              <w:szCs w:val="16"/>
            </w:rPr>
            <w:t>6</w:t>
          </w:r>
          <w:r>
            <w:rPr>
              <w:color w:val="000078"/>
              <w:sz w:val="16"/>
              <w:szCs w:val="16"/>
            </w:rPr>
            <w:fldChar w:fldCharType="end"/>
          </w:r>
        </w:p>
      </w:tc>
    </w:tr>
  </w:tbl>
  <w:p w:rsidR="00AB1F1C" w:rsidRDefault="00AB1F1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1C" w:rsidRDefault="00AB1F1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E4B" w:rsidRDefault="00F43E4B">
      <w:pPr>
        <w:spacing w:line="240" w:lineRule="auto"/>
        <w:ind w:left="0" w:hanging="2"/>
      </w:pPr>
      <w:r>
        <w:separator/>
      </w:r>
    </w:p>
  </w:footnote>
  <w:footnote w:type="continuationSeparator" w:id="0">
    <w:p w:rsidR="00F43E4B" w:rsidRDefault="00F43E4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1C" w:rsidRDefault="00BB579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  <w:color w:val="000000"/>
        <w:lang w:val="ca-ES" w:eastAsia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79922" o:spid="_x0000_s2050" type="#_x0000_t75" style="position:absolute;margin-left:0;margin-top:0;width:336pt;height:252pt;z-index:-251657216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1C" w:rsidRDefault="00BB579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  <w:color w:val="000000"/>
        <w:lang w:val="ca-ES" w:eastAsia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79923" o:spid="_x0000_s2051" type="#_x0000_t75" style="position:absolute;margin-left:0;margin-top:0;width:336pt;height:252pt;z-index:-251656192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1C" w:rsidRDefault="00BB579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  <w:color w:val="000000"/>
        <w:lang w:val="ca-ES" w:eastAsia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79921" o:spid="_x0000_s2049" type="#_x0000_t75" style="position:absolute;margin-left:0;margin-top:0;width:336pt;height:252pt;z-index:-251658240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C0CFF"/>
    <w:multiLevelType w:val="multilevel"/>
    <w:tmpl w:val="ADE255D6"/>
    <w:lvl w:ilvl="0">
      <w:start w:val="1"/>
      <w:numFmt w:val="bullet"/>
      <w:lvlText w:val="●"/>
      <w:lvlJc w:val="left"/>
      <w:pPr>
        <w:ind w:left="720" w:hanging="360"/>
      </w:pPr>
      <w:rPr>
        <w:color w:val="00007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F1C"/>
    <w:rsid w:val="00AB1F1C"/>
    <w:rsid w:val="00BB5798"/>
    <w:rsid w:val="00F4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CC0A3C96-87CA-440E-A225-7897C2F6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ol1">
    <w:name w:val="heading 1"/>
    <w:basedOn w:val="Normal"/>
    <w:next w:val="Normal"/>
    <w:pPr>
      <w:spacing w:before="120" w:after="120"/>
      <w:ind w:left="-907" w:right="-360"/>
      <w:jc w:val="right"/>
    </w:pPr>
    <w:rPr>
      <w:b/>
      <w:color w:val="808080"/>
      <w:sz w:val="36"/>
      <w:szCs w:val="36"/>
    </w:rPr>
  </w:style>
  <w:style w:type="paragraph" w:styleId="Ttol2">
    <w:name w:val="heading 2"/>
    <w:basedOn w:val="Normal"/>
    <w:next w:val="Normal"/>
    <w:pPr>
      <w:spacing w:after="60"/>
      <w:ind w:left="-432"/>
      <w:outlineLvl w:val="1"/>
    </w:pPr>
    <w:rPr>
      <w:b/>
    </w:rPr>
  </w:style>
  <w:style w:type="paragraph" w:styleId="Ttol3">
    <w:name w:val="heading 3"/>
    <w:basedOn w:val="Normal"/>
    <w:next w:val="Normal"/>
    <w:pPr>
      <w:jc w:val="center"/>
      <w:outlineLvl w:val="2"/>
    </w:pPr>
    <w:rPr>
      <w:b/>
      <w:color w:val="FFFFFF"/>
      <w:sz w:val="20"/>
      <w:szCs w:val="20"/>
    </w:rPr>
  </w:style>
  <w:style w:type="paragraph" w:styleId="Ttol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rPr>
      <w:sz w:val="19"/>
      <w:szCs w:val="19"/>
    </w:rPr>
  </w:style>
  <w:style w:type="paragraph" w:styleId="Textindependent2">
    <w:name w:val="Body Text 2"/>
    <w:basedOn w:val="Normal"/>
    <w:pPr>
      <w:spacing w:before="60"/>
    </w:pPr>
    <w:rPr>
      <w:i/>
      <w:sz w:val="16"/>
      <w:szCs w:val="16"/>
    </w:rPr>
  </w:style>
  <w:style w:type="paragraph" w:styleId="Textindependent3">
    <w:name w:val="Body Text 3"/>
    <w:basedOn w:val="Normal"/>
    <w:rPr>
      <w:i/>
      <w:sz w:val="19"/>
      <w:szCs w:val="19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atings">
    <w:name w:val="Ratings"/>
    <w:basedOn w:val="Textindependent"/>
    <w:pPr>
      <w:jc w:val="center"/>
    </w:pPr>
    <w:rPr>
      <w:lang w:bidi="en-US"/>
    </w:rPr>
  </w:style>
  <w:style w:type="paragraph" w:customStyle="1" w:styleId="Checkbox">
    <w:name w:val="Checkbox"/>
    <w:basedOn w:val="Normal"/>
    <w:next w:val="Normal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rPr>
      <w:rFonts w:ascii="Arial" w:hAnsi="Arial" w:cs="Arial" w:hint="default"/>
      <w:b/>
      <w:w w:val="100"/>
      <w:position w:val="-1"/>
      <w:sz w:val="19"/>
      <w:szCs w:val="19"/>
      <w:effect w:val="none"/>
      <w:vertAlign w:val="baseline"/>
      <w:cs w:val="0"/>
      <w:em w:val="none"/>
      <w:lang w:val="en-US" w:eastAsia="en-US" w:bidi="en-US"/>
    </w:rPr>
  </w:style>
  <w:style w:type="paragraph" w:customStyle="1" w:styleId="FieldText">
    <w:name w:val="Field Text"/>
    <w:basedOn w:val="Normal"/>
    <w:rPr>
      <w:b/>
      <w:sz w:val="19"/>
      <w:szCs w:val="19"/>
      <w:lang w:bidi="en-US"/>
    </w:rPr>
  </w:style>
  <w:style w:type="paragraph" w:customStyle="1" w:styleId="BodyText4">
    <w:name w:val="Body Text 4"/>
    <w:basedOn w:val="Normal"/>
    <w:next w:val="Normal"/>
    <w:pPr>
      <w:spacing w:before="120"/>
    </w:pPr>
    <w:rPr>
      <w:i/>
      <w:sz w:val="19"/>
      <w:szCs w:val="19"/>
      <w:lang w:bidi="en-US"/>
    </w:rPr>
  </w:style>
  <w:style w:type="paragraph" w:customStyle="1" w:styleId="EvaluationCriteria">
    <w:name w:val="Evaluation Criteria"/>
    <w:basedOn w:val="Textindependent"/>
    <w:rPr>
      <w:b/>
      <w:lang w:bidi="en-US"/>
    </w:rPr>
  </w:style>
  <w:style w:type="paragraph" w:customStyle="1" w:styleId="FieldText2">
    <w:name w:val="Field Text 2"/>
    <w:basedOn w:val="FieldText"/>
    <w:pPr>
      <w:spacing w:after="120"/>
    </w:p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Times New Roman" w:hAnsi="Times New Roman" w:cs="Times New Roman"/>
      <w:lang w:val="ca-ES" w:eastAsia="ca-ES"/>
    </w:rPr>
  </w:style>
  <w:style w:type="paragraph" w:styleId="Capalera">
    <w:name w:val="header"/>
    <w:basedOn w:val="Normal"/>
    <w:qFormat/>
  </w:style>
  <w:style w:type="character" w:customStyle="1" w:styleId="CapaleraCar">
    <w:name w:val="Capçalera Car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eu">
    <w:name w:val="footer"/>
    <w:basedOn w:val="Normal"/>
    <w:qFormat/>
  </w:style>
  <w:style w:type="character" w:customStyle="1" w:styleId="PeuCar">
    <w:name w:val="Peu Car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Refernciadecomentari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decomentari">
    <w:name w:val="annotation text"/>
    <w:basedOn w:val="Normal"/>
    <w:qFormat/>
    <w:rPr>
      <w:sz w:val="20"/>
      <w:szCs w:val="20"/>
    </w:rPr>
  </w:style>
  <w:style w:type="character" w:customStyle="1" w:styleId="TextdecomentariCar">
    <w:name w:val="Text de comentari Car"/>
    <w:rPr>
      <w:rFonts w:ascii="Arial" w:hAnsi="Arial" w:cs="Arial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Temadelcomentari">
    <w:name w:val="annotation subject"/>
    <w:basedOn w:val="Textdecomentari"/>
    <w:next w:val="Textdecomentari"/>
    <w:qFormat/>
    <w:rPr>
      <w:b/>
      <w:bCs/>
    </w:rPr>
  </w:style>
  <w:style w:type="character" w:customStyle="1" w:styleId="TemadelcomentariCar">
    <w:name w:val="Tema del comentari Car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Subtto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d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e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1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2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3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4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5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6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a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N25Z5EAPxFl1AG83FeF6LxuD+g==">CgMxLjA4AHIhMTUyRmotSXV5ajlzVG55a29qeWJZMnJkOGJ1XzB0Mk1U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Mª Teresa Pérez García</dc:creator>
  <cp:lastModifiedBy>María Teresa Pérez García</cp:lastModifiedBy>
  <cp:revision>2</cp:revision>
  <dcterms:created xsi:type="dcterms:W3CDTF">2024-04-11T15:51:00Z</dcterms:created>
  <dcterms:modified xsi:type="dcterms:W3CDTF">2024-04-11T15:51:00Z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TC060889523082</vt:lpwstr>
  </property>
</Properties>
</file>